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656" w14:textId="77777777" w:rsidR="00865A1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North Loop Neighborhood Association</w:t>
      </w:r>
    </w:p>
    <w:p w14:paraId="0A7E9857" w14:textId="77777777" w:rsidR="00865A1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Parks + Placemaking Meeting Agenda</w:t>
      </w:r>
    </w:p>
    <w:p w14:paraId="35A70844" w14:textId="77777777" w:rsidR="00865A1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Date: December 14th, 2022</w:t>
      </w:r>
    </w:p>
    <w:p w14:paraId="63F4D731" w14:textId="77777777" w:rsidR="00865A1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Time: 6:00pm</w:t>
      </w:r>
    </w:p>
    <w:p w14:paraId="42F05F5F" w14:textId="77777777" w:rsidR="00865A1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 Person: Colonial Warehouse Community Room – 212 N 3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Avenue</w:t>
      </w:r>
    </w:p>
    <w:p w14:paraId="1A87A0EC" w14:textId="77777777" w:rsidR="00865A1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hyperlink r:id="rId8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Join Zoom Meeting</w:t>
        </w:r>
      </w:hyperlink>
    </w:p>
    <w:p w14:paraId="6035364E" w14:textId="77777777" w:rsidR="00865A11" w:rsidRDefault="00000000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heading=h.3l7w675dxlxu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Meeting ID:</w:t>
      </w:r>
      <w:r>
        <w:rPr>
          <w:rFonts w:ascii="Arial" w:eastAsia="Arial" w:hAnsi="Arial" w:cs="Arial"/>
          <w:sz w:val="22"/>
          <w:szCs w:val="22"/>
        </w:rPr>
        <w:t xml:space="preserve"> 833 9969 1421</w:t>
      </w:r>
    </w:p>
    <w:p w14:paraId="74712D7E" w14:textId="77777777" w:rsidR="00865A11" w:rsidRDefault="00000000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heading=h.bqrbrnr3pg6h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 xml:space="preserve">Passcode: </w:t>
      </w:r>
      <w:r>
        <w:rPr>
          <w:rFonts w:ascii="Arial" w:eastAsia="Arial" w:hAnsi="Arial" w:cs="Arial"/>
          <w:sz w:val="22"/>
          <w:szCs w:val="22"/>
        </w:rPr>
        <w:t>895573</w:t>
      </w:r>
    </w:p>
    <w:p w14:paraId="34EB2ED7" w14:textId="77777777" w:rsidR="00865A11" w:rsidRDefault="00865A11">
      <w:pPr>
        <w:jc w:val="center"/>
        <w:rPr>
          <w:rFonts w:ascii="Arial" w:eastAsia="Arial" w:hAnsi="Arial" w:cs="Arial"/>
          <w:sz w:val="22"/>
          <w:szCs w:val="22"/>
        </w:rPr>
      </w:pPr>
      <w:bookmarkStart w:id="2" w:name="_heading=h.glb8wb1i11uu" w:colFirst="0" w:colLast="0"/>
      <w:bookmarkEnd w:id="2"/>
    </w:p>
    <w:p w14:paraId="3D70AF85" w14:textId="77777777" w:rsidR="00865A11" w:rsidRDefault="00865A11">
      <w:pPr>
        <w:rPr>
          <w:rFonts w:ascii="Arial" w:eastAsia="Arial" w:hAnsi="Arial" w:cs="Arial"/>
          <w:sz w:val="22"/>
          <w:szCs w:val="22"/>
        </w:rPr>
      </w:pPr>
      <w:bookmarkStart w:id="3" w:name="_heading=h.xxokyoeh4z67" w:colFirst="0" w:colLast="0"/>
      <w:bookmarkEnd w:id="3"/>
    </w:p>
    <w:p w14:paraId="270A4ABF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4" w:name="_heading=h.3wo5av9z82qy" w:colFirst="0" w:colLast="0"/>
      <w:bookmarkEnd w:id="4"/>
      <w:r>
        <w:rPr>
          <w:rFonts w:ascii="Arial" w:eastAsia="Arial" w:hAnsi="Arial" w:cs="Arial"/>
          <w:sz w:val="22"/>
          <w:szCs w:val="22"/>
        </w:rPr>
        <w:t xml:space="preserve">Call to order and introductions </w:t>
      </w:r>
    </w:p>
    <w:p w14:paraId="50E25B86" w14:textId="77777777" w:rsidR="00865A11" w:rsidRDefault="00865A11">
      <w:pPr>
        <w:ind w:left="720"/>
        <w:rPr>
          <w:rFonts w:ascii="Arial" w:eastAsia="Arial" w:hAnsi="Arial" w:cs="Arial"/>
          <w:sz w:val="22"/>
          <w:szCs w:val="22"/>
        </w:rPr>
      </w:pPr>
      <w:bookmarkStart w:id="5" w:name="_heading=h.auzkccl4p7l9" w:colFirst="0" w:colLast="0"/>
      <w:bookmarkEnd w:id="5"/>
    </w:p>
    <w:p w14:paraId="16DE113A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6" w:name="_heading=h.3wryqy658fmc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Approval of </w:t>
      </w:r>
      <w:proofErr w:type="gramStart"/>
      <w:r>
        <w:rPr>
          <w:rFonts w:ascii="Arial" w:eastAsia="Arial" w:hAnsi="Arial" w:cs="Arial"/>
          <w:sz w:val="22"/>
          <w:szCs w:val="22"/>
        </w:rPr>
        <w:t>November,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2022 minutes </w:t>
      </w:r>
    </w:p>
    <w:p w14:paraId="6047A6F9" w14:textId="77777777" w:rsidR="00865A11" w:rsidRDefault="00865A11">
      <w:pPr>
        <w:ind w:left="720"/>
        <w:rPr>
          <w:rFonts w:ascii="Arial" w:eastAsia="Arial" w:hAnsi="Arial" w:cs="Arial"/>
          <w:sz w:val="22"/>
          <w:szCs w:val="22"/>
        </w:rPr>
      </w:pPr>
      <w:bookmarkStart w:id="7" w:name="_heading=h.ao5pevp3p7ia" w:colFirst="0" w:colLast="0"/>
      <w:bookmarkEnd w:id="7"/>
    </w:p>
    <w:p w14:paraId="37DD948B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8" w:name="_heading=h.wbts64spivxg" w:colFirst="0" w:colLast="0"/>
      <w:bookmarkEnd w:id="8"/>
      <w:r>
        <w:rPr>
          <w:rFonts w:ascii="Arial" w:eastAsia="Arial" w:hAnsi="Arial" w:cs="Arial"/>
          <w:sz w:val="22"/>
          <w:szCs w:val="22"/>
        </w:rPr>
        <w:t xml:space="preserve">January Annual Meeting Planning </w:t>
      </w:r>
    </w:p>
    <w:p w14:paraId="4A987C86" w14:textId="77777777" w:rsidR="00865A11" w:rsidRDefault="00865A11">
      <w:pPr>
        <w:ind w:left="720"/>
        <w:rPr>
          <w:rFonts w:ascii="Arial" w:eastAsia="Arial" w:hAnsi="Arial" w:cs="Arial"/>
          <w:sz w:val="22"/>
          <w:szCs w:val="22"/>
        </w:rPr>
      </w:pPr>
      <w:bookmarkStart w:id="9" w:name="_heading=h.207q6os03shf" w:colFirst="0" w:colLast="0"/>
      <w:bookmarkEnd w:id="9"/>
    </w:p>
    <w:p w14:paraId="56EE0D53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0" w:name="_heading=h.6jc0s14fod2i" w:colFirst="0" w:colLast="0"/>
      <w:bookmarkEnd w:id="10"/>
      <w:r>
        <w:rPr>
          <w:rFonts w:ascii="Arial" w:eastAsia="Arial" w:hAnsi="Arial" w:cs="Arial"/>
          <w:sz w:val="22"/>
          <w:szCs w:val="22"/>
        </w:rPr>
        <w:t xml:space="preserve">North Loop Landmark placement </w:t>
      </w:r>
    </w:p>
    <w:p w14:paraId="05821188" w14:textId="77777777" w:rsidR="00865A11" w:rsidRDefault="00865A11">
      <w:pPr>
        <w:ind w:left="720"/>
        <w:rPr>
          <w:rFonts w:ascii="Arial" w:eastAsia="Arial" w:hAnsi="Arial" w:cs="Arial"/>
          <w:sz w:val="22"/>
          <w:szCs w:val="22"/>
        </w:rPr>
      </w:pPr>
      <w:bookmarkStart w:id="11" w:name="_heading=h.5ise1yxqn272" w:colFirst="0" w:colLast="0"/>
      <w:bookmarkEnd w:id="11"/>
    </w:p>
    <w:p w14:paraId="69E742DB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2" w:name="_heading=h.ua0sbtgc5rdy" w:colFirst="0" w:colLast="0"/>
      <w:bookmarkEnd w:id="12"/>
      <w:r>
        <w:rPr>
          <w:rFonts w:ascii="Arial" w:eastAsia="Arial" w:hAnsi="Arial" w:cs="Arial"/>
          <w:sz w:val="22"/>
          <w:szCs w:val="22"/>
        </w:rPr>
        <w:t>Sub-committee updates</w:t>
      </w:r>
    </w:p>
    <w:p w14:paraId="67FCAB17" w14:textId="77777777" w:rsidR="00865A11" w:rsidRDefault="00865A11">
      <w:pPr>
        <w:ind w:left="720"/>
        <w:rPr>
          <w:rFonts w:ascii="Arial" w:eastAsia="Arial" w:hAnsi="Arial" w:cs="Arial"/>
          <w:sz w:val="22"/>
          <w:szCs w:val="22"/>
        </w:rPr>
      </w:pPr>
      <w:bookmarkStart w:id="13" w:name="_heading=h.6jbg7junkwfk" w:colFirst="0" w:colLast="0"/>
      <w:bookmarkEnd w:id="13"/>
    </w:p>
    <w:p w14:paraId="633C81E5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4" w:name="_heading=h.hl8vn4n3gn7l" w:colFirst="0" w:colLast="0"/>
      <w:bookmarkEnd w:id="14"/>
      <w:r>
        <w:rPr>
          <w:rFonts w:ascii="Arial" w:eastAsia="Arial" w:hAnsi="Arial" w:cs="Arial"/>
          <w:sz w:val="22"/>
          <w:szCs w:val="22"/>
        </w:rPr>
        <w:t>Annual plans for sub-</w:t>
      </w:r>
      <w:proofErr w:type="gramStart"/>
      <w:r>
        <w:rPr>
          <w:rFonts w:ascii="Arial" w:eastAsia="Arial" w:hAnsi="Arial" w:cs="Arial"/>
          <w:sz w:val="22"/>
          <w:szCs w:val="22"/>
        </w:rPr>
        <w:t>committees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ideation </w:t>
      </w:r>
    </w:p>
    <w:p w14:paraId="235027A7" w14:textId="77777777" w:rsidR="00865A11" w:rsidRDefault="00865A11">
      <w:pPr>
        <w:ind w:left="720"/>
        <w:rPr>
          <w:rFonts w:ascii="Arial" w:eastAsia="Arial" w:hAnsi="Arial" w:cs="Arial"/>
          <w:sz w:val="22"/>
          <w:szCs w:val="22"/>
        </w:rPr>
      </w:pPr>
      <w:bookmarkStart w:id="15" w:name="_heading=h.kvuqhuycw67h" w:colFirst="0" w:colLast="0"/>
      <w:bookmarkEnd w:id="15"/>
    </w:p>
    <w:p w14:paraId="550DF600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6" w:name="_heading=h.vdrwd5807wb1" w:colFirst="0" w:colLast="0"/>
      <w:bookmarkEnd w:id="16"/>
      <w:r>
        <w:rPr>
          <w:rFonts w:ascii="Arial" w:eastAsia="Arial" w:hAnsi="Arial" w:cs="Arial"/>
          <w:sz w:val="22"/>
          <w:szCs w:val="22"/>
        </w:rPr>
        <w:t xml:space="preserve">Committee member openings </w:t>
      </w:r>
    </w:p>
    <w:p w14:paraId="13A35105" w14:textId="77777777" w:rsidR="00865A11" w:rsidRDefault="00865A11">
      <w:pPr>
        <w:ind w:left="720"/>
        <w:rPr>
          <w:rFonts w:ascii="Arial" w:eastAsia="Arial" w:hAnsi="Arial" w:cs="Arial"/>
          <w:sz w:val="22"/>
          <w:szCs w:val="22"/>
        </w:rPr>
      </w:pPr>
      <w:bookmarkStart w:id="17" w:name="_heading=h.33odnokjbl7n" w:colFirst="0" w:colLast="0"/>
      <w:bookmarkEnd w:id="17"/>
    </w:p>
    <w:p w14:paraId="7B67D952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8" w:name="_heading=h.dy1kmhxofvq1" w:colFirst="0" w:colLast="0"/>
      <w:bookmarkEnd w:id="18"/>
      <w:r>
        <w:rPr>
          <w:rFonts w:ascii="Arial" w:eastAsia="Arial" w:hAnsi="Arial" w:cs="Arial"/>
          <w:sz w:val="22"/>
          <w:szCs w:val="22"/>
        </w:rPr>
        <w:t xml:space="preserve">Call for additional items </w:t>
      </w:r>
    </w:p>
    <w:p w14:paraId="5A091AF2" w14:textId="77777777" w:rsidR="00865A11" w:rsidRDefault="00865A11">
      <w:pPr>
        <w:ind w:left="720"/>
        <w:rPr>
          <w:rFonts w:ascii="Arial" w:eastAsia="Arial" w:hAnsi="Arial" w:cs="Arial"/>
          <w:sz w:val="22"/>
          <w:szCs w:val="22"/>
        </w:rPr>
      </w:pPr>
      <w:bookmarkStart w:id="19" w:name="_heading=h.rq5yl7j9noni" w:colFirst="0" w:colLast="0"/>
      <w:bookmarkEnd w:id="19"/>
    </w:p>
    <w:p w14:paraId="2A5B8F01" w14:textId="77777777" w:rsidR="00865A11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20" w:name="_heading=h.nsqumgi0xkxd" w:colFirst="0" w:colLast="0"/>
      <w:bookmarkEnd w:id="20"/>
      <w:r>
        <w:rPr>
          <w:rFonts w:ascii="Arial" w:eastAsia="Arial" w:hAnsi="Arial" w:cs="Arial"/>
          <w:sz w:val="22"/>
          <w:szCs w:val="22"/>
        </w:rPr>
        <w:t xml:space="preserve">Adjourn </w:t>
      </w:r>
    </w:p>
    <w:p w14:paraId="1589F215" w14:textId="77777777" w:rsidR="00865A11" w:rsidRDefault="00865A11">
      <w:pPr>
        <w:rPr>
          <w:rFonts w:ascii="Arial" w:eastAsia="Arial" w:hAnsi="Arial" w:cs="Arial"/>
          <w:sz w:val="22"/>
          <w:szCs w:val="22"/>
        </w:rPr>
      </w:pPr>
      <w:bookmarkStart w:id="21" w:name="_heading=h.5f8cme82mtj9" w:colFirst="0" w:colLast="0"/>
      <w:bookmarkEnd w:id="21"/>
    </w:p>
    <w:p w14:paraId="6818C580" w14:textId="77777777" w:rsidR="00865A11" w:rsidRDefault="00865A11">
      <w:pPr>
        <w:rPr>
          <w:rFonts w:ascii="Arial" w:eastAsia="Arial" w:hAnsi="Arial" w:cs="Arial"/>
          <w:sz w:val="22"/>
          <w:szCs w:val="22"/>
        </w:rPr>
      </w:pPr>
      <w:bookmarkStart w:id="22" w:name="_heading=h.pkq4ot7p1h5i" w:colFirst="0" w:colLast="0"/>
      <w:bookmarkEnd w:id="22"/>
    </w:p>
    <w:p w14:paraId="195DB058" w14:textId="77777777" w:rsidR="00865A11" w:rsidRDefault="00000000">
      <w:pPr>
        <w:rPr>
          <w:rFonts w:ascii="Arial" w:eastAsia="Arial" w:hAnsi="Arial" w:cs="Arial"/>
          <w:i/>
          <w:sz w:val="22"/>
          <w:szCs w:val="22"/>
        </w:rPr>
      </w:pPr>
      <w:bookmarkStart w:id="23" w:name="_heading=h.lkojzgm9wrvn" w:colFirst="0" w:colLast="0"/>
      <w:bookmarkEnd w:id="23"/>
      <w:r>
        <w:rPr>
          <w:rFonts w:ascii="Arial" w:eastAsia="Arial" w:hAnsi="Arial" w:cs="Arial"/>
          <w:i/>
          <w:sz w:val="22"/>
          <w:szCs w:val="22"/>
        </w:rPr>
        <w:t xml:space="preserve">The North Loop Neighborhood Association invites and encourages participation by every resident to each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program,service</w:t>
      </w:r>
      <w:proofErr w:type="spellEnd"/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and event organized by NLNA. Should you require an accommodation in order to fully participate, or if you require this document in a different format, please let us know by contacting us at info@northloop.org at least five days before our event or contact Minnesota Relay Services at 1-800-627-3529 or 7-1-1.</w:t>
      </w:r>
    </w:p>
    <w:p w14:paraId="3A42E893" w14:textId="77777777" w:rsidR="00865A11" w:rsidRDefault="00865A11">
      <w:pPr>
        <w:rPr>
          <w:rFonts w:ascii="Arial" w:eastAsia="Arial" w:hAnsi="Arial" w:cs="Arial"/>
          <w:i/>
          <w:sz w:val="22"/>
          <w:szCs w:val="22"/>
        </w:rPr>
      </w:pPr>
      <w:bookmarkStart w:id="24" w:name="_heading=h.ez7wc8biv7s" w:colFirst="0" w:colLast="0"/>
      <w:bookmarkEnd w:id="24"/>
    </w:p>
    <w:p w14:paraId="33E1299E" w14:textId="77777777" w:rsidR="00865A11" w:rsidRDefault="00000000">
      <w:pPr>
        <w:rPr>
          <w:rFonts w:ascii="Arial" w:eastAsia="Arial" w:hAnsi="Arial" w:cs="Arial"/>
          <w:i/>
          <w:sz w:val="22"/>
          <w:szCs w:val="22"/>
        </w:rPr>
      </w:pPr>
      <w:bookmarkStart w:id="25" w:name="_heading=h.9rkrd8venrfm" w:colFirst="0" w:colLast="0"/>
      <w:bookmarkEnd w:id="25"/>
      <w:r>
        <w:rPr>
          <w:rFonts w:ascii="Arial" w:eastAsia="Arial" w:hAnsi="Arial" w:cs="Arial"/>
          <w:i/>
          <w:sz w:val="22"/>
          <w:szCs w:val="22"/>
        </w:rPr>
        <w:t>Vision / Mission: The Parks + Placemaking Committee is dedicated to the planning, design, development, and care of North Loop public spaces. Through a community-centered approach, the committee works closely with city and local partners to connect the North Loop neighborhood residents and businesses to current and upcoming public space</w:t>
      </w:r>
    </w:p>
    <w:p w14:paraId="6006608C" w14:textId="77777777" w:rsidR="00865A11" w:rsidRDefault="00000000">
      <w:pPr>
        <w:rPr>
          <w:rFonts w:ascii="Arial" w:eastAsia="Arial" w:hAnsi="Arial" w:cs="Arial"/>
          <w:i/>
          <w:sz w:val="22"/>
          <w:szCs w:val="22"/>
        </w:rPr>
      </w:pPr>
      <w:bookmarkStart w:id="26" w:name="_heading=h.nhz8ekkwfbh8" w:colFirst="0" w:colLast="0"/>
      <w:bookmarkEnd w:id="26"/>
      <w:r>
        <w:rPr>
          <w:rFonts w:ascii="Arial" w:eastAsia="Arial" w:hAnsi="Arial" w:cs="Arial"/>
          <w:i/>
          <w:sz w:val="22"/>
          <w:szCs w:val="22"/>
        </w:rPr>
        <w:t>developments through discussion, engagement, and volunteerism.</w:t>
      </w:r>
    </w:p>
    <w:p w14:paraId="6FB2C601" w14:textId="77777777" w:rsidR="00865A11" w:rsidRDefault="00865A11">
      <w:pPr>
        <w:rPr>
          <w:rFonts w:ascii="Arial" w:eastAsia="Arial" w:hAnsi="Arial" w:cs="Arial"/>
          <w:i/>
          <w:sz w:val="22"/>
          <w:szCs w:val="22"/>
        </w:rPr>
      </w:pPr>
      <w:bookmarkStart w:id="27" w:name="_heading=h.5mus6nqqz0b9" w:colFirst="0" w:colLast="0"/>
      <w:bookmarkEnd w:id="27"/>
    </w:p>
    <w:p w14:paraId="38630AD3" w14:textId="77777777" w:rsidR="00865A11" w:rsidRDefault="00000000">
      <w:pPr>
        <w:rPr>
          <w:rFonts w:ascii="Arial" w:eastAsia="Arial" w:hAnsi="Arial" w:cs="Arial"/>
          <w:i/>
          <w:sz w:val="22"/>
          <w:szCs w:val="22"/>
        </w:rPr>
      </w:pPr>
      <w:bookmarkStart w:id="28" w:name="_heading=h.4duf5cwug52u" w:colFirst="0" w:colLast="0"/>
      <w:bookmarkEnd w:id="28"/>
      <w:r>
        <w:rPr>
          <w:rFonts w:ascii="Arial" w:eastAsia="Arial" w:hAnsi="Arial" w:cs="Arial"/>
          <w:i/>
          <w:sz w:val="22"/>
          <w:szCs w:val="22"/>
        </w:rPr>
        <w:t>Committee Members: David Crary, NLNA board vice president and co-chair; Amber Taft, co-chair; Tony Burke; Sarah Holland; Benjamin Lester; Andrew Schaefer; Bri Sharkey-Smith</w:t>
      </w:r>
    </w:p>
    <w:p w14:paraId="4AA3213C" w14:textId="77777777" w:rsidR="00865A11" w:rsidRDefault="00865A11"/>
    <w:p w14:paraId="6F3ED9CE" w14:textId="77777777" w:rsidR="00865A11" w:rsidRDefault="00865A1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93699F6" w14:textId="77777777" w:rsidR="00865A11" w:rsidRDefault="00865A11"/>
    <w:p w14:paraId="1EBD6263" w14:textId="77777777" w:rsidR="00865A11" w:rsidRDefault="00865A11">
      <w:pPr>
        <w:rPr>
          <w:rFonts w:ascii="Arial" w:eastAsia="Arial" w:hAnsi="Arial" w:cs="Arial"/>
          <w:b/>
          <w:sz w:val="22"/>
          <w:szCs w:val="22"/>
        </w:rPr>
      </w:pPr>
      <w:bookmarkStart w:id="29" w:name="_heading=h.sxo77jn0gysv" w:colFirst="0" w:colLast="0"/>
      <w:bookmarkEnd w:id="29"/>
    </w:p>
    <w:sectPr w:rsidR="00865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B772" w14:textId="77777777" w:rsidR="008D04ED" w:rsidRDefault="008D04ED">
      <w:r>
        <w:separator/>
      </w:r>
    </w:p>
  </w:endnote>
  <w:endnote w:type="continuationSeparator" w:id="0">
    <w:p w14:paraId="0510D22E" w14:textId="77777777" w:rsidR="008D04ED" w:rsidRDefault="008D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C625" w14:textId="77777777" w:rsidR="00865A11" w:rsidRDefault="00865A1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3806" w14:textId="77777777" w:rsidR="00865A11" w:rsidRDefault="00865A1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70B2" w14:textId="77777777" w:rsidR="00865A11" w:rsidRDefault="00865A1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CA52" w14:textId="77777777" w:rsidR="008D04ED" w:rsidRDefault="008D04ED">
      <w:r>
        <w:separator/>
      </w:r>
    </w:p>
  </w:footnote>
  <w:footnote w:type="continuationSeparator" w:id="0">
    <w:p w14:paraId="438A06FC" w14:textId="77777777" w:rsidR="008D04ED" w:rsidRDefault="008D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6A5" w14:textId="77777777" w:rsidR="00865A11" w:rsidRDefault="00865A1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3C14" w14:textId="77777777" w:rsidR="00865A11" w:rsidRDefault="00000000">
    <w:pPr>
      <w:pBdr>
        <w:bottom w:val="single" w:sz="4" w:space="1" w:color="000000"/>
      </w:pBdr>
      <w:tabs>
        <w:tab w:val="right" w:pos="10800"/>
      </w:tabs>
      <w:spacing w:before="360"/>
      <w:ind w:left="360"/>
      <w:jc w:val="center"/>
      <w:rPr>
        <w:color w:val="000000"/>
      </w:rPr>
    </w:pPr>
    <w:r>
      <w:rPr>
        <w:noProof/>
        <w:sz w:val="22"/>
        <w:szCs w:val="22"/>
      </w:rPr>
      <w:drawing>
        <wp:inline distT="0" distB="0" distL="0" distR="0" wp14:anchorId="6CCA03C9" wp14:editId="1D002032">
          <wp:extent cx="647700" cy="1179496"/>
          <wp:effectExtent l="0" t="0" r="0" b="0"/>
          <wp:docPr id="2" name="image1.jpg" descr="4cNL_V3C_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4cNL_V3C_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117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CF1F" w14:textId="77777777" w:rsidR="00865A11" w:rsidRDefault="00865A1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0C72"/>
    <w:multiLevelType w:val="multilevel"/>
    <w:tmpl w:val="52A4BE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0385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11"/>
    <w:rsid w:val="00346267"/>
    <w:rsid w:val="00865A11"/>
    <w:rsid w:val="008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8A5"/>
  <w15:docId w15:val="{A1106722-F885-4BBF-B54D-D1E67157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hAnsi="Arial" w:cs="Arial"/>
      <w:color w:val="000000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hAnsi="Arial" w:cs="Arial"/>
      <w:color w:val="000000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785F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61"/>
    <w:rPr>
      <w:rFonts w:ascii="Tahoma" w:hAnsi="Tahoma" w:cs="Tahoma"/>
      <w:color w:val="auto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97"/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97"/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03B2"/>
  </w:style>
  <w:style w:type="character" w:styleId="Hyperlink">
    <w:name w:val="Hyperlink"/>
    <w:basedOn w:val="DefaultParagraphFont"/>
    <w:uiPriority w:val="99"/>
    <w:unhideWhenUsed/>
    <w:rsid w:val="00077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75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s02web.zoom.us%2Fj%2F83399691421%3Fpwd%3DZHVsU3ptVUVFclNBeC9kZEVCSjZ4QT09&amp;amp;amp;data=05%7C01%7Ctony.burke%40genmills.com%7Caa0c9574a47843164abf08da2ea86bef%7C0c33cce8883c4ba5b61534a6e2b8ff38%7C0%7C0%7C637873598139676577%7CUnknown%7CTWFpbGZsb3d8eyJWIjoiMC4wLjAwMDAiLCJQIjoiV2luMzIiLCJBTiI6Ik1haWwiLCJXVCI6Mn0%3D%7C3000%7C%7C%7C&amp;amp;amp;sdata=%2FhFfnIWcil1g5r6Kc9OUy6QLiATIGHmcQ3EwU7SpkPk%3D&amp;amp;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z9iaJBE+NxzwqxOYnLwezDuXA==">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Diane Merrifield</cp:lastModifiedBy>
  <cp:revision>2</cp:revision>
  <dcterms:created xsi:type="dcterms:W3CDTF">2023-01-22T17:10:00Z</dcterms:created>
  <dcterms:modified xsi:type="dcterms:W3CDTF">2023-01-22T17:10:00Z</dcterms:modified>
</cp:coreProperties>
</file>